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04" w:rsidRPr="00465404" w:rsidRDefault="00465404" w:rsidP="00BA29C1">
      <w:pPr>
        <w:shd w:val="clear" w:color="auto" w:fill="FFFFFF"/>
        <w:spacing w:after="600" w:line="630" w:lineRule="atLeast"/>
        <w:jc w:val="center"/>
        <w:outlineLvl w:val="0"/>
        <w:rPr>
          <w:rFonts w:ascii="Open Sans" w:eastAsia="Times New Roman" w:hAnsi="Open Sans" w:cs="Times New Roman"/>
          <w:b/>
          <w:caps/>
          <w:color w:val="373737"/>
          <w:kern w:val="36"/>
          <w:sz w:val="54"/>
          <w:szCs w:val="54"/>
          <w:lang w:eastAsia="ru-RU"/>
        </w:rPr>
      </w:pPr>
      <w:r w:rsidRPr="00465404">
        <w:rPr>
          <w:rFonts w:ascii="Open Sans" w:eastAsia="Times New Roman" w:hAnsi="Open Sans" w:cs="Times New Roman"/>
          <w:b/>
          <w:caps/>
          <w:color w:val="373737"/>
          <w:kern w:val="36"/>
          <w:sz w:val="54"/>
          <w:szCs w:val="54"/>
          <w:lang w:eastAsia="ru-RU"/>
        </w:rPr>
        <w:t>10 СЕНТЯБРЯ – ВСЕМИРНЫЙ ДЕНЬ ПРЕДОТВРАЩЕНИЯ САМОУБИЙСТВ</w:t>
      </w:r>
    </w:p>
    <w:p w:rsidR="00465404" w:rsidRDefault="00465404" w:rsidP="0046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362075"/>
            <wp:effectExtent l="0" t="0" r="0" b="9525"/>
            <wp:docPr id="1" name="Рисунок 1" descr="http://www.lor.by/images/news/2020/suicid0809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r.by/images/news/2020/suicid08092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EC2" w:rsidRDefault="000D6EC2" w:rsidP="0046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EC2" w:rsidRPr="00465404" w:rsidRDefault="000D6EC2" w:rsidP="0046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762625" cy="4324350"/>
            <wp:effectExtent l="0" t="0" r="9525" b="0"/>
            <wp:docPr id="2" name="Рисунок 2" descr="https://www.5gp.by/images/EDZ/syic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5gp.by/images/EDZ/syici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A29C1" w:rsidRDefault="00BA29C1" w:rsidP="00465404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373737"/>
          <w:sz w:val="24"/>
          <w:szCs w:val="24"/>
          <w:lang w:eastAsia="ru-RU"/>
        </w:rPr>
      </w:pPr>
    </w:p>
    <w:p w:rsidR="00F40523" w:rsidRPr="00F40523" w:rsidRDefault="00F40523" w:rsidP="0046540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F40523">
        <w:rPr>
          <w:rStyle w:val="a7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Суицид (самоубийство)</w:t>
      </w:r>
      <w:r w:rsidRPr="00F405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– это действие с фатальным результатом, которое было намеренно начато и выполнено умершим в осознании и ожидании фатального результата. Согласно данным ВОЗ, самоубийство является 13-й по счёту причиной смерти во всём мире, а в возрастном диапазоне от 15 до 44 лет его значимость поднимается до четвёртого места.</w:t>
      </w:r>
    </w:p>
    <w:p w:rsidR="00465404" w:rsidRPr="00465404" w:rsidRDefault="00465404" w:rsidP="00BA29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lastRenderedPageBreak/>
        <w:t>Суицид, умышленное самоповреждение со смертельным исходом - беда, которую трудно предотвратить - в большинстве случаев. Самое страшное, что все чаще на этот роковой шаг решаются молодые люди, у которых все еще впереди. Суицид рассматривается как ведущая причина смертей во всем мире, поэтому он является значительной общественной проблемой.</w:t>
      </w:r>
    </w:p>
    <w:p w:rsidR="00465404" w:rsidRPr="00465404" w:rsidRDefault="00465404" w:rsidP="00BA29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Откуда берет начало эта печальная тенденция? 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 Они часто страдают психическими болезнями, особенно большой депрессией, и смотрят в будущее без надежды.</w:t>
      </w:r>
    </w:p>
    <w:p w:rsidR="00465404" w:rsidRPr="00465404" w:rsidRDefault="00465404" w:rsidP="00BA29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A37FDB">
        <w:rPr>
          <w:rFonts w:ascii="Times New Roman" w:eastAsia="Times New Roman" w:hAnsi="Times New Roman" w:cs="Times New Roman"/>
          <w:i/>
          <w:iCs/>
          <w:color w:val="009691"/>
          <w:sz w:val="30"/>
          <w:szCs w:val="30"/>
          <w:lang w:eastAsia="ru-RU"/>
        </w:rPr>
        <w:t>Проблема суицидального поведения современной молодежи</w:t>
      </w:r>
    </w:p>
    <w:p w:rsidR="00465404" w:rsidRPr="00465404" w:rsidRDefault="00465404" w:rsidP="00BA29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Особое место занимает так называемый подростковый суицид, или, как говорит медицина, «пубертатный суицид», т.е. в период полового созревания. Наиболее опасный для суицида возраст - около 30 лет - стал уменьшаться до 24 и даже 15 лет, суицидологи были вынуждены констатировать страшный показатель «помолодевшего суицида. К таким поступкам часто несовершеннолетних подталкивают семейные конфликты и неблагополучие, боязнь насилия со стороны взрослых, бестактное поведение отдельных педагогов, конфликты с учителями, одноклассниками, друзьями, чёрствость и безразличие окружающих. </w:t>
      </w:r>
      <w:proofErr w:type="gramStart"/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Подростки</w:t>
      </w:r>
      <w:proofErr w:type="gramEnd"/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 решившиеся на самоубийство делали это для того, чтобы… обратить внимание родителей, педагогов на свои проблемы, и протестовали, таким образом, против бездушия, безразличия, цинизма и жестокости взрослых.</w:t>
      </w:r>
    </w:p>
    <w:p w:rsidR="00465404" w:rsidRPr="00465404" w:rsidRDefault="00465404" w:rsidP="00BA29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Почему? Что заставляет молодых, физически здоровых и с виду благополучных людей резать вены, глотать смертельные дозы таблеток, вешаться и прыгать с крыш высотных домов?</w:t>
      </w:r>
    </w:p>
    <w:p w:rsidR="00465404" w:rsidRPr="00465404" w:rsidRDefault="00465404" w:rsidP="00BA29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Существует ряд причин, которые встречаются у подростков-</w:t>
      </w:r>
      <w:proofErr w:type="spellStart"/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суицидентов</w:t>
      </w:r>
      <w:proofErr w:type="spellEnd"/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 наиболее часто. Каждый случай суицида - индивидуален, и равнять их по одной линейке никак нельзя, но некоторые общие тенденции, присущие именно подростковым и детским суицидам, все же существуют. И, надо сказать, они в значительной мере отличаются от причин, по которым добровольно уходят из жизни взрослые люди.</w:t>
      </w:r>
    </w:p>
    <w:p w:rsidR="00465404" w:rsidRPr="00465404" w:rsidRDefault="00465404" w:rsidP="00BA29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A37FDB">
        <w:rPr>
          <w:rFonts w:ascii="Times New Roman" w:eastAsia="Times New Roman" w:hAnsi="Times New Roman" w:cs="Times New Roman"/>
          <w:i/>
          <w:iCs/>
          <w:color w:val="009691"/>
          <w:sz w:val="30"/>
          <w:szCs w:val="30"/>
          <w:lang w:eastAsia="ru-RU"/>
        </w:rPr>
        <w:t>Мода и подражание</w:t>
      </w:r>
    </w:p>
    <w:p w:rsidR="00465404" w:rsidRPr="00465404" w:rsidRDefault="00465404" w:rsidP="00BA29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Возможно, это покажется диким и странным, но в последнее время самоубийство, особенно групповое, у молодых людей вошло в моду. </w:t>
      </w:r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lastRenderedPageBreak/>
        <w:t>Вообще стоит сказать, что массовая культура современности всячески способствует этой «смертельной моде». Создается бесчисленное множество кинофильмов и книг где кто-то убивает себя, по какой-то неизвестной причине, приобретает ранг непризнанного гения, и вызывает у подростков желание следовать его примеру.</w:t>
      </w:r>
    </w:p>
    <w:p w:rsidR="00BA29C1" w:rsidRPr="00A37FDB" w:rsidRDefault="00BA29C1" w:rsidP="00BA29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009691"/>
          <w:sz w:val="30"/>
          <w:szCs w:val="30"/>
          <w:lang w:eastAsia="ru-RU"/>
        </w:rPr>
      </w:pPr>
    </w:p>
    <w:p w:rsidR="00465404" w:rsidRPr="00465404" w:rsidRDefault="00465404" w:rsidP="00BA29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A37FDB">
        <w:rPr>
          <w:rFonts w:ascii="Times New Roman" w:eastAsia="Times New Roman" w:hAnsi="Times New Roman" w:cs="Times New Roman"/>
          <w:i/>
          <w:iCs/>
          <w:color w:val="009691"/>
          <w:sz w:val="30"/>
          <w:szCs w:val="30"/>
          <w:lang w:eastAsia="ru-RU"/>
        </w:rPr>
        <w:t>Одиночество</w:t>
      </w:r>
    </w:p>
    <w:p w:rsidR="00465404" w:rsidRPr="00465404" w:rsidRDefault="00465404" w:rsidP="00BA29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Чувство одиночества - весьма частая причина суицидальных попыток и завершенных суицидов у подростков. Одиночество коренится глубоко в психике неуверенных в себе, замкнутых и ранимых молодых людей. За этим чувством тянется постоянная мысль о том, что никто не способен понять подростка, и что с ним вообще что-то «не так». Подростки становятся изгоями и объектами для насмешек, что, конечно, тоже играет немалую роль в решении ребенка или подростка добровольно уйти из жизни.</w:t>
      </w:r>
    </w:p>
    <w:p w:rsidR="00465404" w:rsidRPr="00465404" w:rsidRDefault="00465404" w:rsidP="00BA29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A37FDB">
        <w:rPr>
          <w:rFonts w:ascii="Times New Roman" w:eastAsia="Times New Roman" w:hAnsi="Times New Roman" w:cs="Times New Roman"/>
          <w:i/>
          <w:iCs/>
          <w:color w:val="009691"/>
          <w:sz w:val="30"/>
          <w:szCs w:val="30"/>
          <w:lang w:eastAsia="ru-RU"/>
        </w:rPr>
        <w:t>Психические заболевания и расстройства личности</w:t>
      </w:r>
    </w:p>
    <w:p w:rsidR="00465404" w:rsidRPr="00465404" w:rsidRDefault="00465404" w:rsidP="00BA29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Отклонения в психике человека могут вызвать суицидальное поведение. Опасность суицида является одной из основных причин принудительного направления в клинику больных аффективными психозами или иными тяжелыми психическими расстройствами</w:t>
      </w:r>
    </w:p>
    <w:p w:rsidR="00465404" w:rsidRPr="00465404" w:rsidRDefault="00465404" w:rsidP="00BA29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A37FDB">
        <w:rPr>
          <w:rFonts w:ascii="Times New Roman" w:eastAsia="Times New Roman" w:hAnsi="Times New Roman" w:cs="Times New Roman"/>
          <w:i/>
          <w:iCs/>
          <w:color w:val="009691"/>
          <w:sz w:val="30"/>
          <w:szCs w:val="30"/>
          <w:lang w:eastAsia="ru-RU"/>
        </w:rPr>
        <w:t>Другие причины</w:t>
      </w:r>
    </w:p>
    <w:p w:rsidR="00465404" w:rsidRPr="00465404" w:rsidRDefault="00465404" w:rsidP="00BA29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Самоубийства, связанные с неизлечимыми заболеваниями, неполноценностью, уродствами. Как правило, у подростков формируется крайне болезненное </w:t>
      </w:r>
      <w:proofErr w:type="gramStart"/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отношение</w:t>
      </w:r>
      <w:proofErr w:type="gramEnd"/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 как к своей внешности, так и к внешности сверстников. И врожденные уродства, неизлечимые болезни, любая неполноценность могут опять же вызвать осуждение и </w:t>
      </w:r>
      <w:proofErr w:type="gramStart"/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издевки</w:t>
      </w:r>
      <w:proofErr w:type="gramEnd"/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 со стороны сверстников. Самоубийства, связанные с причастностью подростка к религиозным сектам. Подростки, ищущие себя, нередко попадают в сети религиозных сект. Все эти причины могут выступать в различных комбинациях, или даже выступать все вместе, но в менее выраженных формах (то есть, генеральной причины нет, есть множество беспокойств, которые, накапливаясь, подводят подростка к краю бездны).</w:t>
      </w:r>
    </w:p>
    <w:p w:rsidR="00465404" w:rsidRPr="00A37FDB" w:rsidRDefault="00465404" w:rsidP="00BA29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465404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За любое суицидальное поведение ребёнка в ответе взрослые! Ко всем намекам на суицид следует относиться со всей серьезностью, решать встающие перед нами проблемы.</w:t>
      </w:r>
    </w:p>
    <w:p w:rsidR="00A37FDB" w:rsidRPr="00A37FDB" w:rsidRDefault="00A37FDB" w:rsidP="00A37FD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7FD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Любой суицид - это личное, осознанное решение самого человека. И распоряжаться своей жизнью - неотъемлемое право каждой личности. </w:t>
      </w:r>
      <w:proofErr w:type="spellStart"/>
      <w:proofErr w:type="gramStart"/>
      <w:r w:rsidRPr="00A37FDB">
        <w:rPr>
          <w:rFonts w:ascii="Times New Roman" w:eastAsia="Times New Roman" w:hAnsi="Times New Roman" w:cs="Times New Roman"/>
          <w:sz w:val="30"/>
          <w:szCs w:val="30"/>
          <w:lang w:eastAsia="ru-RU"/>
        </w:rPr>
        <w:t>H</w:t>
      </w:r>
      <w:proofErr w:type="gramEnd"/>
      <w:r w:rsidRPr="00A37FD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spellEnd"/>
      <w:r w:rsidRPr="00A37F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лучшая профилактика суицида - дать возможность каждому ощутить это право, равно как и право искать другие методы для решения проблем! Если человек чувствует себя нужным хотя бы самому себе, если он имеет право голоса хотя бы в отношении себя самого - </w:t>
      </w:r>
      <w:proofErr w:type="gramStart"/>
      <w:r w:rsidRPr="00A37FDB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</w:t>
      </w:r>
      <w:proofErr w:type="gramEnd"/>
      <w:r w:rsidRPr="00A37F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поэтому жизнь становится для него достаточно большой ценностью!</w:t>
      </w:r>
    </w:p>
    <w:p w:rsidR="00A37FDB" w:rsidRPr="00A37FDB" w:rsidRDefault="00A37FDB" w:rsidP="00A37FD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7FDB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Психологическая формула самоубийцы не так проста, как это обыкновенно думают. Сказать, что он устал, испытывает отвращение к жизни, еще не значит определить эту формулу. Под влиянием социальных, социально-психологических и психологических причин у человека, решившего покончить с собой, наблюдаются изменения в поведении. Поведение может меняться постепенно или внезапно. Чтобы предотвратить намерения подростка покончить с собой, необходимо вовремя заметить изменения, определить уровень риска для совершения им самоубийства и использовать все необходимые возможности для его предотвращения.</w:t>
      </w:r>
      <w:r w:rsidRPr="00A37FD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Иногда для спасения человека бывает достаточно всего одного ласкового слова.</w:t>
      </w:r>
      <w:r w:rsidRPr="00A37FD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Дать почувствовать потребность любви. Для того</w:t>
      </w:r>
      <w:proofErr w:type="gramStart"/>
      <w:r w:rsidRPr="00A37FD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A37F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чтобы ценить себя и свою жизнь, все мы должны ощущать любовь к себе. Потребность любви – это:</w:t>
      </w:r>
    </w:p>
    <w:p w:rsidR="00A37FDB" w:rsidRPr="00A37FDB" w:rsidRDefault="00A37FDB" w:rsidP="00A37FD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7FDB">
        <w:rPr>
          <w:rFonts w:ascii="Times New Roman" w:eastAsia="Times New Roman" w:hAnsi="Times New Roman" w:cs="Times New Roman"/>
          <w:sz w:val="30"/>
          <w:szCs w:val="30"/>
          <w:lang w:eastAsia="ru-RU"/>
        </w:rPr>
        <w:t>– потребность быть любимым;</w:t>
      </w:r>
    </w:p>
    <w:p w:rsidR="00A37FDB" w:rsidRPr="00A37FDB" w:rsidRDefault="00A37FDB" w:rsidP="00A37FD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7FDB">
        <w:rPr>
          <w:rFonts w:ascii="Times New Roman" w:eastAsia="Times New Roman" w:hAnsi="Times New Roman" w:cs="Times New Roman"/>
          <w:sz w:val="30"/>
          <w:szCs w:val="30"/>
          <w:lang w:eastAsia="ru-RU"/>
        </w:rPr>
        <w:t>– потребность любить;</w:t>
      </w:r>
    </w:p>
    <w:p w:rsidR="00A37FDB" w:rsidRPr="00A37FDB" w:rsidRDefault="00A37FDB" w:rsidP="00A37FD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7FDB">
        <w:rPr>
          <w:rFonts w:ascii="Times New Roman" w:eastAsia="Times New Roman" w:hAnsi="Times New Roman" w:cs="Times New Roman"/>
          <w:sz w:val="30"/>
          <w:szCs w:val="30"/>
          <w:lang w:eastAsia="ru-RU"/>
        </w:rPr>
        <w:t>– потребность быть частью чего-то.</w:t>
      </w:r>
    </w:p>
    <w:p w:rsidR="00A37FDB" w:rsidRPr="00A37FDB" w:rsidRDefault="00A37FDB" w:rsidP="00A37FD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7FDB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эти три "потребности” присутствуют в нашей жизни большую часть времени, мы в состоянии справляться с жизнью, решать встающие перед нами проблемы</w:t>
      </w:r>
      <w:proofErr w:type="gramStart"/>
      <w:r w:rsidRPr="00A37FDB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gramEnd"/>
    </w:p>
    <w:p w:rsidR="00BA29C1" w:rsidRPr="00465404" w:rsidRDefault="00BA29C1" w:rsidP="00A37F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</w:p>
    <w:p w:rsidR="000D6EC2" w:rsidRPr="000D6EC2" w:rsidRDefault="000D6EC2" w:rsidP="000D6EC2">
      <w:pPr>
        <w:pStyle w:val="a8"/>
        <w:shd w:val="clear" w:color="auto" w:fill="FBFBFB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0D6EC2">
        <w:rPr>
          <w:rFonts w:ascii="Arial" w:eastAsia="Times New Roman" w:hAnsi="Arial" w:cs="Arial"/>
          <w:b/>
          <w:bCs/>
          <w:color w:val="2848A7"/>
          <w:sz w:val="24"/>
          <w:szCs w:val="24"/>
          <w:lang w:eastAsia="ru-RU"/>
        </w:rPr>
        <w:t>Экстренная психологическая помощь по Республике Беларусь:</w:t>
      </w:r>
    </w:p>
    <w:tbl>
      <w:tblPr>
        <w:tblW w:w="9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3294"/>
        <w:gridCol w:w="2392"/>
      </w:tblGrid>
      <w:tr w:rsidR="000D6EC2" w:rsidRPr="000D6EC2" w:rsidTr="000D6EC2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12" w:space="0" w:color="2848A7"/>
              <w:right w:val="single" w:sz="6" w:space="0" w:color="BEC1C3"/>
            </w:tcBorders>
            <w:shd w:val="clear" w:color="auto" w:fill="DCED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D6EC2" w:rsidRPr="000D6EC2" w:rsidRDefault="000D6EC2" w:rsidP="000D6EC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294" w:type="dxa"/>
            <w:tcBorders>
              <w:top w:val="single" w:sz="6" w:space="0" w:color="BEC1C3"/>
              <w:left w:val="single" w:sz="6" w:space="0" w:color="BEC1C3"/>
              <w:bottom w:val="single" w:sz="12" w:space="0" w:color="2848A7"/>
              <w:right w:val="single" w:sz="6" w:space="0" w:color="BEC1C3"/>
            </w:tcBorders>
            <w:shd w:val="clear" w:color="auto" w:fill="DCED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D6EC2" w:rsidRPr="000D6EC2" w:rsidRDefault="000D6EC2" w:rsidP="000D6EC2">
            <w:pPr>
              <w:spacing w:after="300" w:line="240" w:lineRule="auto"/>
              <w:ind w:right="19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телефона доверия с кодом</w:t>
            </w:r>
          </w:p>
        </w:tc>
        <w:tc>
          <w:tcPr>
            <w:tcW w:w="2392" w:type="dxa"/>
            <w:tcBorders>
              <w:top w:val="single" w:sz="6" w:space="0" w:color="BEC1C3"/>
              <w:left w:val="single" w:sz="6" w:space="0" w:color="BEC1C3"/>
              <w:bottom w:val="single" w:sz="12" w:space="0" w:color="2848A7"/>
              <w:right w:val="single" w:sz="6" w:space="0" w:color="BEC1C3"/>
            </w:tcBorders>
            <w:shd w:val="clear" w:color="auto" w:fill="DCED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D6EC2" w:rsidRPr="000D6EC2" w:rsidRDefault="000D6EC2" w:rsidP="000D6EC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0D6EC2" w:rsidRPr="000D6EC2" w:rsidTr="000D6EC2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lastRenderedPageBreak/>
              <w:t>Регион</w:t>
            </w:r>
          </w:p>
        </w:tc>
        <w:tc>
          <w:tcPr>
            <w:tcW w:w="3294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Номер телефона доверия с кодом</w:t>
            </w:r>
          </w:p>
        </w:tc>
        <w:tc>
          <w:tcPr>
            <w:tcW w:w="2392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0D6EC2" w:rsidRPr="000D6EC2" w:rsidTr="000D6EC2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г. Минск</w:t>
            </w:r>
          </w:p>
          <w:p w:rsidR="000D6EC2" w:rsidRPr="000D6EC2" w:rsidRDefault="000D6EC2" w:rsidP="000D6EC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для взрослых</w:t>
            </w:r>
          </w:p>
          <w:p w:rsidR="000D6EC2" w:rsidRPr="000D6EC2" w:rsidRDefault="000D6EC2" w:rsidP="000D6EC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3294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8017 3524444</w:t>
            </w:r>
          </w:p>
          <w:p w:rsidR="000D6EC2" w:rsidRPr="000D6EC2" w:rsidRDefault="000D6EC2" w:rsidP="000D6EC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8017 3044370</w:t>
            </w:r>
          </w:p>
          <w:p w:rsidR="000D6EC2" w:rsidRPr="000D6EC2" w:rsidRDefault="000D6EC2" w:rsidP="000D6EC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8017 2630303</w:t>
            </w:r>
          </w:p>
        </w:tc>
        <w:tc>
          <w:tcPr>
            <w:tcW w:w="2392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0D6EC2" w:rsidRPr="000D6EC2" w:rsidTr="000D6EC2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Брестская область</w:t>
            </w:r>
          </w:p>
        </w:tc>
        <w:tc>
          <w:tcPr>
            <w:tcW w:w="3294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8016 2255727</w:t>
            </w:r>
          </w:p>
        </w:tc>
        <w:tc>
          <w:tcPr>
            <w:tcW w:w="2392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0D6EC2" w:rsidRPr="000D6EC2" w:rsidTr="000D6EC2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Витебская область</w:t>
            </w:r>
          </w:p>
        </w:tc>
        <w:tc>
          <w:tcPr>
            <w:tcW w:w="3294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80212 616060</w:t>
            </w:r>
          </w:p>
        </w:tc>
        <w:tc>
          <w:tcPr>
            <w:tcW w:w="2392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0D6EC2" w:rsidRPr="000D6EC2" w:rsidTr="000D6EC2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Гомельская область</w:t>
            </w:r>
          </w:p>
        </w:tc>
        <w:tc>
          <w:tcPr>
            <w:tcW w:w="3294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80232 315161</w:t>
            </w:r>
          </w:p>
        </w:tc>
        <w:tc>
          <w:tcPr>
            <w:tcW w:w="2392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0D6EC2" w:rsidRPr="000D6EC2" w:rsidTr="000D6EC2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Гродненская область</w:t>
            </w:r>
          </w:p>
        </w:tc>
        <w:tc>
          <w:tcPr>
            <w:tcW w:w="3294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80152 170</w:t>
            </w:r>
          </w:p>
          <w:p w:rsidR="000D6EC2" w:rsidRPr="000D6EC2" w:rsidRDefault="000D6EC2" w:rsidP="000D6EC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80152 752390</w:t>
            </w:r>
          </w:p>
        </w:tc>
        <w:tc>
          <w:tcPr>
            <w:tcW w:w="2392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0D6EC2" w:rsidRPr="000D6EC2" w:rsidTr="000D6EC2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Минская область</w:t>
            </w:r>
          </w:p>
        </w:tc>
        <w:tc>
          <w:tcPr>
            <w:tcW w:w="3294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80172 702401</w:t>
            </w:r>
          </w:p>
          <w:p w:rsidR="000D6EC2" w:rsidRPr="000D6EC2" w:rsidRDefault="000D6EC2" w:rsidP="000D6EC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8029 8990401</w:t>
            </w:r>
          </w:p>
        </w:tc>
        <w:tc>
          <w:tcPr>
            <w:tcW w:w="2392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0D6EC2" w:rsidRPr="000D6EC2" w:rsidTr="000D6EC2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Могилевская область</w:t>
            </w:r>
          </w:p>
        </w:tc>
        <w:tc>
          <w:tcPr>
            <w:tcW w:w="3294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8022 711161</w:t>
            </w:r>
          </w:p>
        </w:tc>
        <w:tc>
          <w:tcPr>
            <w:tcW w:w="2392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0D6EC2" w:rsidRPr="000D6EC2" w:rsidTr="000D6EC2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Республиканская</w:t>
            </w:r>
          </w:p>
          <w:p w:rsidR="000D6EC2" w:rsidRPr="000D6EC2" w:rsidRDefault="000D6EC2" w:rsidP="000D6EC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детская телефонная линия</w:t>
            </w:r>
          </w:p>
        </w:tc>
        <w:tc>
          <w:tcPr>
            <w:tcW w:w="3294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8-801-100-1611</w:t>
            </w:r>
          </w:p>
        </w:tc>
        <w:tc>
          <w:tcPr>
            <w:tcW w:w="2392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EC2" w:rsidRPr="000D6EC2" w:rsidRDefault="000D6EC2" w:rsidP="000D6E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C2">
              <w:rPr>
                <w:rFonts w:ascii="Times New Roman" w:eastAsia="Times New Roman" w:hAnsi="Times New Roman" w:cs="Times New Roman"/>
                <w:b/>
                <w:bCs/>
                <w:color w:val="2848A7"/>
                <w:sz w:val="24"/>
                <w:szCs w:val="24"/>
                <w:lang w:eastAsia="ru-RU"/>
              </w:rPr>
              <w:t>круглосуточно</w:t>
            </w:r>
          </w:p>
        </w:tc>
      </w:tr>
    </w:tbl>
    <w:p w:rsidR="00752542" w:rsidRDefault="00752542" w:rsidP="000D6EC2">
      <w:pPr>
        <w:pStyle w:val="a8"/>
        <w:shd w:val="clear" w:color="auto" w:fill="FBFBFB"/>
        <w:spacing w:before="300" w:after="300" w:line="240" w:lineRule="auto"/>
      </w:pPr>
    </w:p>
    <w:sectPr w:rsidR="0075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2547C"/>
    <w:multiLevelType w:val="multilevel"/>
    <w:tmpl w:val="9F5A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04"/>
    <w:rsid w:val="000D6EC2"/>
    <w:rsid w:val="00465404"/>
    <w:rsid w:val="00752542"/>
    <w:rsid w:val="00A37FDB"/>
    <w:rsid w:val="00BA29C1"/>
    <w:rsid w:val="00F4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4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6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540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6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0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D6EC2"/>
    <w:rPr>
      <w:b/>
      <w:bCs/>
    </w:rPr>
  </w:style>
  <w:style w:type="paragraph" w:styleId="a8">
    <w:name w:val="List Paragraph"/>
    <w:basedOn w:val="a"/>
    <w:uiPriority w:val="34"/>
    <w:qFormat/>
    <w:rsid w:val="000D6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4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6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540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6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0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D6EC2"/>
    <w:rPr>
      <w:b/>
      <w:bCs/>
    </w:rPr>
  </w:style>
  <w:style w:type="paragraph" w:styleId="a8">
    <w:name w:val="List Paragraph"/>
    <w:basedOn w:val="a"/>
    <w:uiPriority w:val="34"/>
    <w:qFormat/>
    <w:rsid w:val="000D6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Kabinet919</dc:creator>
  <cp:lastModifiedBy>Kabinet919</cp:lastModifiedBy>
  <cp:revision>4</cp:revision>
  <dcterms:created xsi:type="dcterms:W3CDTF">2021-08-24T05:59:00Z</dcterms:created>
  <dcterms:modified xsi:type="dcterms:W3CDTF">2022-09-08T05:24:00Z</dcterms:modified>
</cp:coreProperties>
</file>